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DE" w:rsidRPr="006D6781" w:rsidRDefault="008D76DE" w:rsidP="008D76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ПРОТОКОЛ № </w:t>
      </w:r>
      <w:r w:rsidR="00541848"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</w:p>
    <w:p w:rsidR="008D76DE" w:rsidRPr="00DD0006" w:rsidRDefault="008D76DE" w:rsidP="008D76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засідання педагогічної ради</w:t>
      </w:r>
    </w:p>
    <w:p w:rsidR="008D76DE" w:rsidRPr="00DD0006" w:rsidRDefault="005903B8" w:rsidP="008D76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Рогатинського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76DE" w:rsidRPr="00DD0006">
        <w:rPr>
          <w:rFonts w:ascii="Times New Roman" w:hAnsi="Times New Roman" w:cs="Times New Roman"/>
          <w:b/>
          <w:bCs/>
          <w:sz w:val="32"/>
          <w:szCs w:val="32"/>
        </w:rPr>
        <w:t xml:space="preserve"> аграрного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фахового </w:t>
      </w:r>
      <w:r w:rsidR="008D76DE" w:rsidRPr="00DD0006">
        <w:rPr>
          <w:rFonts w:ascii="Times New Roman" w:hAnsi="Times New Roman" w:cs="Times New Roman"/>
          <w:b/>
          <w:bCs/>
          <w:sz w:val="32"/>
          <w:szCs w:val="32"/>
        </w:rPr>
        <w:t>коледжу</w:t>
      </w:r>
    </w:p>
    <w:p w:rsidR="008D76DE" w:rsidRPr="00245CA8" w:rsidRDefault="008D76DE" w:rsidP="008D76D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D76DE" w:rsidRPr="00DD0006" w:rsidRDefault="008D76DE" w:rsidP="00167D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D6124">
        <w:rPr>
          <w:rFonts w:ascii="Times New Roman" w:hAnsi="Times New Roman" w:cs="Times New Roman"/>
          <w:sz w:val="28"/>
          <w:szCs w:val="28"/>
        </w:rPr>
        <w:t>від 16 черв</w:t>
      </w:r>
      <w:r w:rsidR="00D262C4">
        <w:rPr>
          <w:rFonts w:ascii="Times New Roman" w:hAnsi="Times New Roman" w:cs="Times New Roman"/>
          <w:sz w:val="28"/>
          <w:szCs w:val="28"/>
        </w:rPr>
        <w:t>ня 2023</w:t>
      </w:r>
      <w:r w:rsidRPr="00DD0006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8D76DE" w:rsidRDefault="008D76DE" w:rsidP="008D76DE">
      <w:pPr>
        <w:spacing w:after="120"/>
        <w:ind w:left="4820" w:hanging="1276"/>
        <w:rPr>
          <w:rFonts w:ascii="Times New Roman" w:hAnsi="Times New Roman" w:cs="Times New Roman"/>
          <w:sz w:val="28"/>
          <w:szCs w:val="28"/>
        </w:rPr>
      </w:pPr>
      <w:r w:rsidRPr="000F7CC8">
        <w:rPr>
          <w:rFonts w:ascii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96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3B8">
        <w:rPr>
          <w:rFonts w:ascii="Times New Roman" w:hAnsi="Times New Roman" w:cs="Times New Roman"/>
          <w:sz w:val="28"/>
          <w:szCs w:val="28"/>
        </w:rPr>
        <w:t xml:space="preserve"> заступники директора,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зав.відділеннями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члени педради</w:t>
      </w:r>
    </w:p>
    <w:p w:rsidR="008D76DE" w:rsidRDefault="008D76DE" w:rsidP="008D76DE">
      <w:pPr>
        <w:spacing w:after="120"/>
        <w:ind w:left="4820" w:hanging="1276"/>
        <w:rPr>
          <w:rFonts w:ascii="Times New Roman" w:hAnsi="Times New Roman" w:cs="Times New Roman"/>
          <w:sz w:val="28"/>
          <w:szCs w:val="28"/>
        </w:rPr>
      </w:pPr>
      <w:r w:rsidRPr="000F7CC8">
        <w:rPr>
          <w:rFonts w:ascii="Times New Roman" w:hAnsi="Times New Roman" w:cs="Times New Roman"/>
          <w:b/>
          <w:sz w:val="28"/>
          <w:szCs w:val="28"/>
        </w:rPr>
        <w:t>Голова засідання: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96D">
        <w:rPr>
          <w:rFonts w:ascii="Times New Roman" w:hAnsi="Times New Roman" w:cs="Times New Roman"/>
          <w:sz w:val="28"/>
          <w:szCs w:val="28"/>
        </w:rPr>
        <w:t>Тринів</w:t>
      </w:r>
      <w:proofErr w:type="spellEnd"/>
      <w:r w:rsidR="00BB096D">
        <w:rPr>
          <w:rFonts w:ascii="Times New Roman" w:hAnsi="Times New Roman" w:cs="Times New Roman"/>
          <w:sz w:val="28"/>
          <w:szCs w:val="28"/>
        </w:rPr>
        <w:t xml:space="preserve"> Ігор Васильович</w:t>
      </w:r>
    </w:p>
    <w:p w:rsidR="008D76DE" w:rsidRDefault="008D76DE" w:rsidP="008D76DE">
      <w:pPr>
        <w:ind w:left="4820" w:hanging="1276"/>
        <w:rPr>
          <w:rFonts w:ascii="Times New Roman" w:hAnsi="Times New Roman" w:cs="Times New Roman"/>
          <w:sz w:val="28"/>
          <w:szCs w:val="28"/>
        </w:rPr>
      </w:pPr>
      <w:r w:rsidRPr="000F7CC8">
        <w:rPr>
          <w:rFonts w:ascii="Times New Roman" w:hAnsi="Times New Roman" w:cs="Times New Roman"/>
          <w:b/>
          <w:sz w:val="28"/>
          <w:szCs w:val="28"/>
        </w:rPr>
        <w:t>Секретар:</w:t>
      </w:r>
      <w:r>
        <w:rPr>
          <w:rFonts w:ascii="Times New Roman" w:hAnsi="Times New Roman" w:cs="Times New Roman"/>
          <w:sz w:val="28"/>
          <w:szCs w:val="28"/>
        </w:rPr>
        <w:t xml:space="preserve"> Притика Лілія Ярославівна</w:t>
      </w:r>
    </w:p>
    <w:p w:rsidR="003949BA" w:rsidRDefault="003D152A" w:rsidP="009E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50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24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24FD" w:rsidRPr="00245CA8" w:rsidRDefault="00BE24FD" w:rsidP="00BE24F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52A5" w:rsidRPr="00A652A5" w:rsidRDefault="003D6124" w:rsidP="005044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адаптацію та проведення семестрового контролю та атестація здобувачів освіти з ліцензованих спеціальностей, які виконали відповідні освітньо-професійні програми в повному обсязі</w:t>
      </w:r>
      <w:r w:rsidR="0023473C">
        <w:rPr>
          <w:rFonts w:ascii="Times New Roman" w:hAnsi="Times New Roman" w:cs="Times New Roman"/>
          <w:sz w:val="28"/>
          <w:szCs w:val="28"/>
        </w:rPr>
        <w:t>.</w:t>
      </w:r>
    </w:p>
    <w:p w:rsidR="00C53C03" w:rsidRDefault="008330FD" w:rsidP="00167D12">
      <w:pPr>
        <w:pStyle w:val="a3"/>
        <w:spacing w:before="120" w:after="120"/>
        <w:ind w:firstLine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Доповідають</w:t>
      </w:r>
      <w:r w:rsidR="003D61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Пазюк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В.Р.,</w:t>
      </w:r>
    </w:p>
    <w:p w:rsidR="003D6124" w:rsidRDefault="003D6124" w:rsidP="003D6124">
      <w:pPr>
        <w:pStyle w:val="a3"/>
        <w:spacing w:before="120" w:after="120"/>
        <w:ind w:firstLine="6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Благий Р.С.,</w:t>
      </w:r>
    </w:p>
    <w:p w:rsidR="003D6124" w:rsidRDefault="003D6124" w:rsidP="003D6124">
      <w:pPr>
        <w:pStyle w:val="a3"/>
        <w:spacing w:before="120" w:after="120"/>
        <w:ind w:firstLine="6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М.С.,</w:t>
      </w:r>
    </w:p>
    <w:p w:rsidR="003D6124" w:rsidRDefault="003D6124" w:rsidP="003D6124">
      <w:pPr>
        <w:pStyle w:val="a3"/>
        <w:spacing w:before="120" w:after="120"/>
        <w:ind w:firstLine="66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167D12" w:rsidRPr="00167D12" w:rsidRDefault="00167D12" w:rsidP="00167D12">
      <w:pPr>
        <w:pStyle w:val="a3"/>
        <w:spacing w:before="120" w:after="120"/>
        <w:ind w:firstLine="4950"/>
        <w:rPr>
          <w:rFonts w:ascii="Times New Roman" w:hAnsi="Times New Roman" w:cs="Times New Roman"/>
          <w:sz w:val="16"/>
          <w:szCs w:val="16"/>
        </w:rPr>
      </w:pPr>
    </w:p>
    <w:p w:rsidR="0023473C" w:rsidRDefault="003D6124" w:rsidP="00504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Рейтингова оцінка діяльності </w:t>
      </w:r>
      <w:r w:rsidRPr="003D6124">
        <w:rPr>
          <w:rFonts w:ascii="Times New Roman" w:hAnsi="Times New Roman" w:cs="Times New Roman"/>
          <w:sz w:val="28"/>
          <w:szCs w:val="28"/>
        </w:rPr>
        <w:t>педпрацівників</w:t>
      </w:r>
      <w:r w:rsidR="0023473C">
        <w:rPr>
          <w:rFonts w:ascii="Times New Roman" w:hAnsi="Times New Roman" w:cs="Times New Roman"/>
          <w:sz w:val="28"/>
          <w:szCs w:val="28"/>
        </w:rPr>
        <w:t>.</w:t>
      </w:r>
    </w:p>
    <w:p w:rsidR="00A652A5" w:rsidRPr="008330FD" w:rsidRDefault="00A652A5" w:rsidP="008330FD">
      <w:pPr>
        <w:pStyle w:val="a3"/>
        <w:ind w:left="7513" w:hanging="1701"/>
        <w:rPr>
          <w:rFonts w:ascii="Times New Roman" w:hAnsi="Times New Roman" w:cs="Times New Roman"/>
          <w:sz w:val="28"/>
          <w:szCs w:val="28"/>
        </w:rPr>
      </w:pPr>
      <w:r w:rsidRPr="00A652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оповідають</w:t>
      </w:r>
      <w:r w:rsidRPr="00A652A5">
        <w:rPr>
          <w:rFonts w:ascii="Times New Roman" w:hAnsi="Times New Roman" w:cs="Times New Roman"/>
          <w:sz w:val="28"/>
          <w:szCs w:val="28"/>
        </w:rPr>
        <w:t>:</w:t>
      </w:r>
      <w:r w:rsidR="008330FD">
        <w:rPr>
          <w:rFonts w:ascii="Times New Roman" w:hAnsi="Times New Roman" w:cs="Times New Roman"/>
          <w:sz w:val="28"/>
          <w:szCs w:val="28"/>
        </w:rPr>
        <w:t xml:space="preserve"> </w:t>
      </w:r>
      <w:r w:rsidR="003D6124">
        <w:rPr>
          <w:rFonts w:ascii="Times New Roman" w:hAnsi="Times New Roman" w:cs="Times New Roman"/>
          <w:sz w:val="28"/>
          <w:szCs w:val="28"/>
        </w:rPr>
        <w:t>Замкова Г.П.</w:t>
      </w:r>
    </w:p>
    <w:p w:rsidR="00A652A5" w:rsidRDefault="003D6124" w:rsidP="005044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забезпечення функціонування української мови як державної</w:t>
      </w:r>
      <w:r w:rsidR="00C53C03">
        <w:rPr>
          <w:rFonts w:ascii="Times New Roman" w:hAnsi="Times New Roman" w:cs="Times New Roman"/>
          <w:sz w:val="28"/>
          <w:szCs w:val="28"/>
        </w:rPr>
        <w:t>.</w:t>
      </w:r>
    </w:p>
    <w:p w:rsidR="00A652A5" w:rsidRPr="00A652A5" w:rsidRDefault="003D6124" w:rsidP="00A652A5">
      <w:pPr>
        <w:pStyle w:val="a3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Доповідає: Притика Л.Я.</w:t>
      </w:r>
    </w:p>
    <w:p w:rsidR="00BB096D" w:rsidRDefault="003D6124" w:rsidP="005044A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рішень попередніх педрад</w:t>
      </w:r>
      <w:r w:rsidR="008330FD">
        <w:rPr>
          <w:rFonts w:ascii="Times New Roman" w:hAnsi="Times New Roman" w:cs="Times New Roman"/>
          <w:sz w:val="28"/>
          <w:szCs w:val="28"/>
        </w:rPr>
        <w:t>.</w:t>
      </w:r>
    </w:p>
    <w:p w:rsidR="00D43242" w:rsidRPr="00D43242" w:rsidRDefault="003D6124" w:rsidP="00995507">
      <w:pPr>
        <w:pStyle w:val="a3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</w:t>
      </w:r>
      <w:r w:rsidR="008330FD">
        <w:rPr>
          <w:rFonts w:ascii="Times New Roman" w:hAnsi="Times New Roman" w:cs="Times New Roman"/>
          <w:sz w:val="28"/>
          <w:szCs w:val="28"/>
        </w:rPr>
        <w:t>.</w:t>
      </w:r>
    </w:p>
    <w:p w:rsidR="00D324C5" w:rsidRPr="00D43242" w:rsidRDefault="00D43242" w:rsidP="00504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</w:t>
      </w:r>
      <w:r w:rsidR="000B6384">
        <w:rPr>
          <w:rFonts w:ascii="Times New Roman" w:hAnsi="Times New Roman" w:cs="Times New Roman"/>
          <w:sz w:val="28"/>
          <w:szCs w:val="28"/>
        </w:rPr>
        <w:t>.</w:t>
      </w:r>
    </w:p>
    <w:p w:rsidR="00D324C5" w:rsidRPr="00C408C8" w:rsidRDefault="00D324C5" w:rsidP="00C408C8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324C5" w:rsidRPr="00C408C8" w:rsidRDefault="00C90EC1" w:rsidP="005044A7">
      <w:pPr>
        <w:pStyle w:val="a3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СЛУХАЛИ:</w:t>
      </w:r>
    </w:p>
    <w:p w:rsidR="00E93206" w:rsidRPr="00E93206" w:rsidRDefault="00E93206" w:rsidP="00E932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206">
        <w:rPr>
          <w:rFonts w:ascii="Times New Roman" w:hAnsi="Times New Roman" w:cs="Times New Roman"/>
          <w:sz w:val="28"/>
          <w:szCs w:val="28"/>
        </w:rPr>
        <w:t>Пазюк</w:t>
      </w:r>
      <w:proofErr w:type="spellEnd"/>
      <w:r w:rsidRPr="00E93206">
        <w:rPr>
          <w:rFonts w:ascii="Times New Roman" w:hAnsi="Times New Roman" w:cs="Times New Roman"/>
          <w:sz w:val="28"/>
          <w:szCs w:val="28"/>
        </w:rPr>
        <w:t xml:space="preserve"> В.Р., </w:t>
      </w:r>
      <w:proofErr w:type="spellStart"/>
      <w:r w:rsidRPr="00E93206">
        <w:rPr>
          <w:rFonts w:ascii="Times New Roman" w:hAnsi="Times New Roman" w:cs="Times New Roman"/>
          <w:sz w:val="28"/>
          <w:szCs w:val="28"/>
        </w:rPr>
        <w:t>зав.механічним</w:t>
      </w:r>
      <w:proofErr w:type="spellEnd"/>
      <w:r w:rsidRPr="00E93206">
        <w:rPr>
          <w:rFonts w:ascii="Times New Roman" w:hAnsi="Times New Roman" w:cs="Times New Roman"/>
          <w:sz w:val="28"/>
          <w:szCs w:val="28"/>
        </w:rPr>
        <w:t xml:space="preserve"> відділенням, який сказав,</w:t>
      </w:r>
      <w:r>
        <w:rPr>
          <w:rFonts w:ascii="Times New Roman" w:hAnsi="Times New Roman" w:cs="Times New Roman"/>
          <w:sz w:val="28"/>
          <w:szCs w:val="28"/>
        </w:rPr>
        <w:t xml:space="preserve"> що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 курс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лише залікова сесія. Семестровий контроль проведено на ІІІ курсі (3 екзамени + 3 ККЕ). До складання комплексних кваліфікаційних екзаменів допущені лише ті здобувачі освіти, які перебувають в Україні, оскільки ці екзамени мають практичну складову. Атестація здобувачів освіти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курсу 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19.06.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EE8">
        <w:rPr>
          <w:rFonts w:ascii="Times New Roman" w:hAnsi="Times New Roman" w:cs="Times New Roman"/>
          <w:sz w:val="28"/>
          <w:szCs w:val="28"/>
        </w:rPr>
        <w:t xml:space="preserve">23.06.2023р. </w:t>
      </w:r>
      <w:r w:rsidR="00C77EE8">
        <w:rPr>
          <w:rFonts w:ascii="Times New Roman" w:hAnsi="Times New Roman" w:cs="Times New Roman"/>
          <w:sz w:val="28"/>
          <w:szCs w:val="28"/>
        </w:rPr>
        <w:sym w:font="Symbol" w:char="F02D"/>
      </w:r>
      <w:r w:rsidR="00C77EE8">
        <w:rPr>
          <w:rFonts w:ascii="Times New Roman" w:hAnsi="Times New Roman" w:cs="Times New Roman"/>
          <w:sz w:val="28"/>
          <w:szCs w:val="28"/>
        </w:rPr>
        <w:t xml:space="preserve"> захист дипломних </w:t>
      </w:r>
      <w:proofErr w:type="spellStart"/>
      <w:r w:rsidR="00C77EE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C77EE8">
        <w:rPr>
          <w:rFonts w:ascii="Times New Roman" w:hAnsi="Times New Roman" w:cs="Times New Roman"/>
          <w:sz w:val="28"/>
          <w:szCs w:val="28"/>
        </w:rPr>
        <w:t xml:space="preserve">. Для студентів, що перебувають за кордоном, дозволити пройти атестацію здобувачів освіти у формі кваліфікаційних іспитів або захисту дипломних </w:t>
      </w:r>
      <w:proofErr w:type="spellStart"/>
      <w:r w:rsidR="00C77EE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C77EE8">
        <w:rPr>
          <w:rFonts w:ascii="Times New Roman" w:hAnsi="Times New Roman" w:cs="Times New Roman"/>
          <w:sz w:val="28"/>
          <w:szCs w:val="28"/>
        </w:rPr>
        <w:t xml:space="preserve"> дистанційно з використанням інформаційно-комунікаційних технологій згідно поданих заяв. </w:t>
      </w:r>
    </w:p>
    <w:p w:rsidR="00B87D09" w:rsidRDefault="008330FD" w:rsidP="009D7F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0FD">
        <w:rPr>
          <w:rFonts w:ascii="Times New Roman" w:hAnsi="Times New Roman" w:cs="Times New Roman"/>
          <w:sz w:val="28"/>
          <w:szCs w:val="28"/>
        </w:rPr>
        <w:t xml:space="preserve">Благого Р.С., </w:t>
      </w:r>
      <w:proofErr w:type="spellStart"/>
      <w:r w:rsidRPr="008330FD">
        <w:rPr>
          <w:rFonts w:ascii="Times New Roman" w:hAnsi="Times New Roman" w:cs="Times New Roman"/>
          <w:sz w:val="28"/>
          <w:szCs w:val="28"/>
        </w:rPr>
        <w:t>зав.ветеринарним</w:t>
      </w:r>
      <w:proofErr w:type="spellEnd"/>
      <w:r w:rsidRPr="008330FD">
        <w:rPr>
          <w:rFonts w:ascii="Times New Roman" w:hAnsi="Times New Roman" w:cs="Times New Roman"/>
          <w:sz w:val="28"/>
          <w:szCs w:val="28"/>
        </w:rPr>
        <w:t xml:space="preserve"> відділенням,</w:t>
      </w:r>
      <w:r>
        <w:rPr>
          <w:rFonts w:ascii="Times New Roman" w:hAnsi="Times New Roman" w:cs="Times New Roman"/>
          <w:sz w:val="28"/>
          <w:szCs w:val="28"/>
        </w:rPr>
        <w:t xml:space="preserve"> який сказав, </w:t>
      </w:r>
      <w:r w:rsidR="00C77EE8">
        <w:rPr>
          <w:rFonts w:ascii="Times New Roman" w:hAnsi="Times New Roman" w:cs="Times New Roman"/>
          <w:sz w:val="28"/>
          <w:szCs w:val="28"/>
        </w:rPr>
        <w:t xml:space="preserve">що І </w:t>
      </w:r>
      <w:proofErr w:type="spellStart"/>
      <w:r w:rsidR="00C77E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77EE8">
        <w:rPr>
          <w:rFonts w:ascii="Times New Roman" w:hAnsi="Times New Roman" w:cs="Times New Roman"/>
          <w:sz w:val="28"/>
          <w:szCs w:val="28"/>
        </w:rPr>
        <w:t xml:space="preserve"> ІІ курси </w:t>
      </w:r>
      <w:r w:rsidR="00C77EE8">
        <w:rPr>
          <w:rFonts w:ascii="Times New Roman" w:hAnsi="Times New Roman" w:cs="Times New Roman"/>
          <w:sz w:val="28"/>
          <w:szCs w:val="28"/>
        </w:rPr>
        <w:sym w:font="Symbol" w:char="F02D"/>
      </w:r>
      <w:r w:rsidR="00C77EE8">
        <w:rPr>
          <w:rFonts w:ascii="Times New Roman" w:hAnsi="Times New Roman" w:cs="Times New Roman"/>
          <w:sz w:val="28"/>
          <w:szCs w:val="28"/>
        </w:rPr>
        <w:t xml:space="preserve"> лише залікова сесія, ІІІ курс </w:t>
      </w:r>
      <w:r w:rsidR="00C77EE8">
        <w:rPr>
          <w:rFonts w:ascii="Times New Roman" w:hAnsi="Times New Roman" w:cs="Times New Roman"/>
          <w:sz w:val="28"/>
          <w:szCs w:val="28"/>
        </w:rPr>
        <w:sym w:font="Symbol" w:char="F02D"/>
      </w:r>
      <w:r w:rsidR="00C77EE8">
        <w:rPr>
          <w:rFonts w:ascii="Times New Roman" w:hAnsi="Times New Roman" w:cs="Times New Roman"/>
          <w:sz w:val="28"/>
          <w:szCs w:val="28"/>
        </w:rPr>
        <w:t xml:space="preserve"> 3 екзамени, І</w:t>
      </w:r>
      <w:r w:rsidR="00C77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7EE8">
        <w:rPr>
          <w:rFonts w:ascii="Times New Roman" w:hAnsi="Times New Roman" w:cs="Times New Roman"/>
          <w:sz w:val="28"/>
          <w:szCs w:val="28"/>
        </w:rPr>
        <w:t xml:space="preserve"> курс </w:t>
      </w:r>
      <w:r w:rsidR="00C77EE8">
        <w:rPr>
          <w:rFonts w:ascii="Times New Roman" w:hAnsi="Times New Roman" w:cs="Times New Roman"/>
          <w:sz w:val="28"/>
          <w:szCs w:val="28"/>
        </w:rPr>
        <w:sym w:font="Symbol" w:char="F02D"/>
      </w:r>
      <w:r w:rsidR="00C77EE8">
        <w:rPr>
          <w:rFonts w:ascii="Times New Roman" w:hAnsi="Times New Roman" w:cs="Times New Roman"/>
          <w:sz w:val="28"/>
          <w:szCs w:val="28"/>
        </w:rPr>
        <w:t xml:space="preserve"> 2 комплексних екзамени. Допустити до атестації здобувачів освіти випускних груп, які виконали ОПП в повному обсязі.</w:t>
      </w:r>
    </w:p>
    <w:p w:rsidR="00C77EE8" w:rsidRPr="00C77EE8" w:rsidRDefault="009E57F6" w:rsidP="009D7F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Здобувачам освіти, що перебувають за кордоном, дозволити пройти атестацію відповідно до поданих заяв із обов’язковою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відеофіксацією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64C" w:rsidRDefault="00937F8C" w:rsidP="005D3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М.С</w:t>
      </w:r>
      <w:r w:rsidR="00DB177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B1772">
        <w:rPr>
          <w:rFonts w:ascii="Times New Roman" w:hAnsi="Times New Roman" w:cs="Times New Roman"/>
          <w:sz w:val="28"/>
          <w:szCs w:val="28"/>
        </w:rPr>
        <w:t>зав.технологічним</w:t>
      </w:r>
      <w:proofErr w:type="spellEnd"/>
      <w:r w:rsidR="00DB1772">
        <w:rPr>
          <w:rFonts w:ascii="Times New Roman" w:hAnsi="Times New Roman" w:cs="Times New Roman"/>
          <w:sz w:val="28"/>
          <w:szCs w:val="28"/>
        </w:rPr>
        <w:t xml:space="preserve"> відділенням, </w:t>
      </w:r>
      <w:r w:rsidR="00B87D09">
        <w:rPr>
          <w:rFonts w:ascii="Times New Roman" w:hAnsi="Times New Roman" w:cs="Times New Roman"/>
          <w:sz w:val="28"/>
          <w:szCs w:val="28"/>
        </w:rPr>
        <w:t xml:space="preserve">яка сказала, </w:t>
      </w:r>
      <w:r w:rsidR="009E57F6">
        <w:rPr>
          <w:rFonts w:ascii="Times New Roman" w:hAnsi="Times New Roman" w:cs="Times New Roman"/>
          <w:sz w:val="28"/>
          <w:szCs w:val="28"/>
        </w:rPr>
        <w:t xml:space="preserve">що І </w:t>
      </w:r>
      <w:r w:rsidR="009E57F6">
        <w:rPr>
          <w:rFonts w:ascii="Times New Roman" w:hAnsi="Times New Roman" w:cs="Times New Roman"/>
          <w:sz w:val="28"/>
          <w:szCs w:val="28"/>
        </w:rPr>
        <w:sym w:font="Symbol" w:char="F02D"/>
      </w:r>
      <w:r w:rsidR="009E57F6">
        <w:rPr>
          <w:rFonts w:ascii="Times New Roman" w:hAnsi="Times New Roman" w:cs="Times New Roman"/>
          <w:sz w:val="28"/>
          <w:szCs w:val="28"/>
        </w:rPr>
        <w:t xml:space="preserve"> ІІ курс </w:t>
      </w:r>
      <w:r w:rsidR="009E57F6">
        <w:rPr>
          <w:rFonts w:ascii="Times New Roman" w:hAnsi="Times New Roman" w:cs="Times New Roman"/>
          <w:sz w:val="28"/>
          <w:szCs w:val="28"/>
        </w:rPr>
        <w:sym w:font="Symbol" w:char="F02D"/>
      </w:r>
      <w:r w:rsidR="00F41901">
        <w:rPr>
          <w:rFonts w:ascii="Times New Roman" w:hAnsi="Times New Roman" w:cs="Times New Roman"/>
          <w:sz w:val="28"/>
          <w:szCs w:val="28"/>
        </w:rPr>
        <w:t xml:space="preserve"> залікова сесія</w:t>
      </w:r>
      <w:r w:rsidR="009E57F6">
        <w:rPr>
          <w:rFonts w:ascii="Times New Roman" w:hAnsi="Times New Roman" w:cs="Times New Roman"/>
          <w:sz w:val="28"/>
          <w:szCs w:val="28"/>
        </w:rPr>
        <w:t xml:space="preserve">. ІІІ </w:t>
      </w:r>
      <w:r w:rsidR="009E57F6">
        <w:rPr>
          <w:rFonts w:ascii="Times New Roman" w:hAnsi="Times New Roman" w:cs="Times New Roman"/>
          <w:sz w:val="28"/>
          <w:szCs w:val="28"/>
        </w:rPr>
        <w:sym w:font="Symbol" w:char="F02D"/>
      </w:r>
      <w:r w:rsidR="009E57F6">
        <w:rPr>
          <w:rFonts w:ascii="Times New Roman" w:hAnsi="Times New Roman" w:cs="Times New Roman"/>
          <w:sz w:val="28"/>
          <w:szCs w:val="28"/>
        </w:rPr>
        <w:t xml:space="preserve"> І</w:t>
      </w:r>
      <w:r w:rsidR="009E57F6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="009E57F6">
        <w:rPr>
          <w:rFonts w:ascii="Times New Roman" w:hAnsi="Times New Roman" w:cs="Times New Roman"/>
          <w:sz w:val="28"/>
          <w:szCs w:val="28"/>
        </w:rPr>
        <w:t>курс</w:t>
      </w:r>
      <w:r w:rsidR="00F41901">
        <w:rPr>
          <w:rFonts w:ascii="Times New Roman" w:hAnsi="Times New Roman" w:cs="Times New Roman"/>
          <w:sz w:val="28"/>
          <w:szCs w:val="28"/>
        </w:rPr>
        <w:t xml:space="preserve"> </w:t>
      </w:r>
      <w:r w:rsidR="00F41901">
        <w:rPr>
          <w:rFonts w:ascii="Times New Roman" w:hAnsi="Times New Roman" w:cs="Times New Roman"/>
          <w:sz w:val="28"/>
          <w:szCs w:val="28"/>
        </w:rPr>
        <w:sym w:font="Symbol" w:char="F02D"/>
      </w:r>
      <w:r w:rsidR="00F41901">
        <w:rPr>
          <w:rFonts w:ascii="Times New Roman" w:hAnsi="Times New Roman" w:cs="Times New Roman"/>
          <w:sz w:val="28"/>
          <w:szCs w:val="28"/>
        </w:rPr>
        <w:t xml:space="preserve"> </w:t>
      </w:r>
      <w:r w:rsidR="00F41901" w:rsidRPr="00F41901">
        <w:rPr>
          <w:rFonts w:ascii="Times New Roman" w:hAnsi="Times New Roman" w:cs="Times New Roman"/>
          <w:sz w:val="28"/>
          <w:szCs w:val="28"/>
        </w:rPr>
        <w:t>екзамени згідно розкладу. До</w:t>
      </w:r>
      <w:r w:rsidR="00F41901">
        <w:rPr>
          <w:rFonts w:ascii="Times New Roman" w:hAnsi="Times New Roman" w:cs="Times New Roman"/>
          <w:sz w:val="28"/>
          <w:szCs w:val="28"/>
        </w:rPr>
        <w:t xml:space="preserve"> семестрового контролю допустити</w:t>
      </w:r>
      <w:r w:rsidR="00170831">
        <w:rPr>
          <w:rFonts w:ascii="Times New Roman" w:hAnsi="Times New Roman" w:cs="Times New Roman"/>
          <w:sz w:val="28"/>
          <w:szCs w:val="28"/>
        </w:rPr>
        <w:t xml:space="preserve"> </w:t>
      </w:r>
      <w:r w:rsidR="005D332E">
        <w:rPr>
          <w:rFonts w:ascii="Times New Roman" w:hAnsi="Times New Roman" w:cs="Times New Roman"/>
          <w:sz w:val="28"/>
          <w:szCs w:val="28"/>
        </w:rPr>
        <w:t xml:space="preserve">здобувачів освіти, які виконали ОПП в повному обсязі. 2 студентів </w:t>
      </w:r>
      <w:r w:rsidR="005D332E" w:rsidRPr="005D332E">
        <w:rPr>
          <w:rFonts w:ascii="Times New Roman" w:hAnsi="Times New Roman" w:cs="Times New Roman"/>
          <w:sz w:val="28"/>
          <w:szCs w:val="28"/>
        </w:rPr>
        <w:t>ІV курс</w:t>
      </w:r>
      <w:r w:rsidR="005D332E">
        <w:rPr>
          <w:rFonts w:ascii="Times New Roman" w:hAnsi="Times New Roman" w:cs="Times New Roman"/>
          <w:sz w:val="28"/>
          <w:szCs w:val="28"/>
        </w:rPr>
        <w:t>у (за кордоном) допущені до атестації здобувачів освіти згідно поданих заяв.</w:t>
      </w:r>
    </w:p>
    <w:p w:rsidR="005D332E" w:rsidRDefault="005D332E" w:rsidP="005D3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зав.відділенням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ПТО, яка сказала, що на відділенні складено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розклад проведення комплексних кваліфікаційних екзаменів випускних груп. Учні, які знаходяться за кордоном (професія „Тракторист-машиніст с\г виробництва” ККЕ здати не мають можливості. Учні </w:t>
      </w:r>
      <w:r w:rsidR="00DE2E61">
        <w:rPr>
          <w:rFonts w:ascii="Times New Roman" w:hAnsi="Times New Roman" w:cs="Times New Roman"/>
          <w:sz w:val="28"/>
          <w:szCs w:val="28"/>
        </w:rPr>
        <w:t>групи К-31 ККЕ будуть здавати із застосуванням комп’ютерних технологій.</w:t>
      </w:r>
    </w:p>
    <w:p w:rsidR="00DE2E61" w:rsidRDefault="00DE2E61" w:rsidP="005D3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груп Тр-31, Тр-21, К-31 всі успішно пройшли виробничу практику і допущені до складання кваліфікаційних екзаменів. В групі Тр-31 проведено кваліфікаційний екзамен з професії „Тракторист-машиніст с\г виробництва” категорії А1, А2, В1.</w:t>
      </w:r>
    </w:p>
    <w:p w:rsidR="00DE2E61" w:rsidRDefault="00DE2E61" w:rsidP="00DE2E6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І курсів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лише залікова сесія.</w:t>
      </w:r>
    </w:p>
    <w:p w:rsidR="00DE2E61" w:rsidRPr="00DE2E61" w:rsidRDefault="00DE2E61" w:rsidP="00DE2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E61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E2E61" w:rsidRPr="00DE2E61" w:rsidRDefault="00DE2E61" w:rsidP="00DE2E61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>1.</w:t>
      </w:r>
      <w:r w:rsidRPr="00DE2E61">
        <w:rPr>
          <w:rFonts w:ascii="Times New Roman" w:hAnsi="Times New Roman" w:cs="Times New Roman"/>
          <w:sz w:val="28"/>
          <w:szCs w:val="28"/>
        </w:rPr>
        <w:tab/>
        <w:t xml:space="preserve">– Допустити до атестації здобувачів освіти випускних груп, які виконали ОПП в повному обсязі. Відповідно до листа МОНУ № 1/7035-22 від 27.06.2002 „Про підготовку до початку та особливості організації освітнього процесу в 2022-2023н.р.” та Положень „Про організацію освітнього процесу”, „Про порядок розроблення, затвердження моніторингу та перегляду освітньо-професійних програм” та „Про дистанційне навчання” в </w:t>
      </w:r>
      <w:proofErr w:type="spellStart"/>
      <w:r w:rsidRPr="00DE2E61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DE2E61">
        <w:rPr>
          <w:rFonts w:ascii="Times New Roman" w:hAnsi="Times New Roman" w:cs="Times New Roman"/>
          <w:sz w:val="28"/>
          <w:szCs w:val="28"/>
        </w:rPr>
        <w:t xml:space="preserve"> аграрному фаховому коледжі дозволити студентам випускних курсів пройти атестацію здобувачів освіти у формі кваліфікаційних іспитів або захисту кваліфікаційної роботи (дипломних </w:t>
      </w:r>
      <w:proofErr w:type="spellStart"/>
      <w:r w:rsidRPr="00DE2E6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DE2E61">
        <w:rPr>
          <w:rFonts w:ascii="Times New Roman" w:hAnsi="Times New Roman" w:cs="Times New Roman"/>
          <w:sz w:val="28"/>
          <w:szCs w:val="28"/>
        </w:rPr>
        <w:t>) дистанційно з використанням інформаційно-комунікаційних технологій згідно поданих заяв.</w:t>
      </w:r>
    </w:p>
    <w:p w:rsidR="00DE2E61" w:rsidRPr="00DE2E61" w:rsidRDefault="00DE2E61" w:rsidP="00DE2E6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>–</w:t>
      </w:r>
      <w:r w:rsidRPr="00DE2E61">
        <w:rPr>
          <w:rFonts w:ascii="Times New Roman" w:hAnsi="Times New Roman" w:cs="Times New Roman"/>
          <w:sz w:val="28"/>
          <w:szCs w:val="28"/>
        </w:rPr>
        <w:tab/>
        <w:t xml:space="preserve">Керівникам дипломних </w:t>
      </w:r>
      <w:proofErr w:type="spellStart"/>
      <w:r w:rsidRPr="00DE2E6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DE2E61">
        <w:rPr>
          <w:rFonts w:ascii="Times New Roman" w:hAnsi="Times New Roman" w:cs="Times New Roman"/>
          <w:sz w:val="28"/>
          <w:szCs w:val="28"/>
        </w:rPr>
        <w:t xml:space="preserve"> та членам екзаменаційних комісій забезпечити проведення атестації засобами інформаційно-комунікаційних технологій з обов’язковою фото та відео фіксацією проведення атестації та ідентифікації особи здобувача освіти.</w:t>
      </w:r>
    </w:p>
    <w:p w:rsidR="00DE2E61" w:rsidRPr="00DE2E61" w:rsidRDefault="00DE2E61" w:rsidP="00DE2E6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>–</w:t>
      </w:r>
      <w:r w:rsidRPr="00DE2E61">
        <w:rPr>
          <w:rFonts w:ascii="Times New Roman" w:hAnsi="Times New Roman" w:cs="Times New Roman"/>
          <w:sz w:val="28"/>
          <w:szCs w:val="28"/>
        </w:rPr>
        <w:tab/>
        <w:t>Не допустити до складання комплексних кваліфікаційних екзаменів з одержання робітничих професій учнів та студентів, які перебувають за кордоном.</w:t>
      </w:r>
    </w:p>
    <w:p w:rsidR="00DE2E61" w:rsidRPr="00DE2E61" w:rsidRDefault="00DE2E61" w:rsidP="00DE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>Відповідальні: голови циклових комісій, завідувачі відділень</w:t>
      </w:r>
    </w:p>
    <w:p w:rsidR="00DE2E61" w:rsidRPr="00DE2E61" w:rsidRDefault="00DE2E61" w:rsidP="00DE2E6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>2.</w:t>
      </w:r>
      <w:r w:rsidRPr="00DE2E61">
        <w:rPr>
          <w:rFonts w:ascii="Times New Roman" w:hAnsi="Times New Roman" w:cs="Times New Roman"/>
          <w:sz w:val="28"/>
          <w:szCs w:val="28"/>
        </w:rPr>
        <w:tab/>
        <w:t>Діяльність педколективу з організації і проведення семестрового контролю якості знань визнати задовільною.</w:t>
      </w:r>
    </w:p>
    <w:p w:rsidR="00DE2E61" w:rsidRPr="00DE2E61" w:rsidRDefault="00DE2E61" w:rsidP="00DE2E6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>3.</w:t>
      </w:r>
      <w:r w:rsidRPr="00DE2E61">
        <w:rPr>
          <w:rFonts w:ascii="Times New Roman" w:hAnsi="Times New Roman" w:cs="Times New Roman"/>
          <w:sz w:val="28"/>
          <w:szCs w:val="28"/>
        </w:rPr>
        <w:tab/>
        <w:t>Перевести на старші курси учнів і студентів коледжу, які виконали вимоги навчальних планів за відповідними освітньо-професійними програмами в повному обсязі.</w:t>
      </w:r>
    </w:p>
    <w:p w:rsidR="00DE2E61" w:rsidRPr="00DE2E61" w:rsidRDefault="00DE2E61" w:rsidP="00DE2E6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>4.</w:t>
      </w:r>
      <w:r w:rsidRPr="00DE2E61">
        <w:rPr>
          <w:rFonts w:ascii="Times New Roman" w:hAnsi="Times New Roman" w:cs="Times New Roman"/>
          <w:sz w:val="28"/>
          <w:szCs w:val="28"/>
        </w:rPr>
        <w:tab/>
        <w:t>За результатами семестрового контролю підготувати рейтингові списки для призначення стипендії.</w:t>
      </w:r>
    </w:p>
    <w:p w:rsidR="00DE2E61" w:rsidRPr="00DE2E61" w:rsidRDefault="00DE2E61" w:rsidP="00DE2E61">
      <w:pPr>
        <w:jc w:val="right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 xml:space="preserve">Куратори груп, </w:t>
      </w:r>
      <w:proofErr w:type="spellStart"/>
      <w:r w:rsidRPr="00DE2E61">
        <w:rPr>
          <w:rFonts w:ascii="Times New Roman" w:hAnsi="Times New Roman" w:cs="Times New Roman"/>
          <w:sz w:val="28"/>
          <w:szCs w:val="28"/>
        </w:rPr>
        <w:t>зав.відділеннями</w:t>
      </w:r>
      <w:proofErr w:type="spellEnd"/>
      <w:r w:rsidRPr="00DE2E61">
        <w:rPr>
          <w:rFonts w:ascii="Times New Roman" w:hAnsi="Times New Roman" w:cs="Times New Roman"/>
          <w:sz w:val="28"/>
          <w:szCs w:val="28"/>
        </w:rPr>
        <w:t>,</w:t>
      </w:r>
    </w:p>
    <w:p w:rsidR="00B16FB7" w:rsidRPr="00136A14" w:rsidRDefault="00DE2E61" w:rsidP="00136A14">
      <w:pPr>
        <w:jc w:val="right"/>
        <w:rPr>
          <w:rFonts w:ascii="Times New Roman" w:hAnsi="Times New Roman" w:cs="Times New Roman"/>
          <w:sz w:val="28"/>
          <w:szCs w:val="28"/>
        </w:rPr>
      </w:pPr>
      <w:r w:rsidRPr="00DE2E61">
        <w:rPr>
          <w:rFonts w:ascii="Times New Roman" w:hAnsi="Times New Roman" w:cs="Times New Roman"/>
          <w:sz w:val="28"/>
          <w:szCs w:val="28"/>
        </w:rPr>
        <w:t xml:space="preserve"> до 29.06.2023р.</w:t>
      </w:r>
    </w:p>
    <w:p w:rsidR="0004460C" w:rsidRDefault="00BD047D" w:rsidP="005044A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90" w:rsidRPr="001B37F2">
        <w:rPr>
          <w:rFonts w:ascii="Times New Roman" w:hAnsi="Times New Roman" w:cs="Times New Roman"/>
          <w:b/>
          <w:sz w:val="28"/>
          <w:szCs w:val="28"/>
        </w:rPr>
        <w:t>СЛУХАЛИ</w:t>
      </w:r>
      <w:r w:rsidR="0004460C" w:rsidRPr="001B37F2">
        <w:rPr>
          <w:rFonts w:ascii="Times New Roman" w:hAnsi="Times New Roman" w:cs="Times New Roman"/>
          <w:b/>
          <w:sz w:val="28"/>
          <w:szCs w:val="28"/>
        </w:rPr>
        <w:t>:</w:t>
      </w:r>
      <w:r w:rsidR="00F419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491" w:rsidRPr="001F4491" w:rsidRDefault="00136A14" w:rsidP="00FE53F2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Замкову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-методичним кабінетом, яка сказала, що рейтинг педагогічних працівників формується з метою підведення </w:t>
      </w:r>
      <w:r w:rsidR="00C45C70">
        <w:rPr>
          <w:rFonts w:ascii="Times New Roman" w:hAnsi="Times New Roman" w:cs="Times New Roman"/>
          <w:sz w:val="28"/>
          <w:szCs w:val="28"/>
        </w:rPr>
        <w:t>підсумків індивідуальної роботи педагогічних працівників (рейтингу) і оцінки діяльності структурних підрозділів коледжу за календарний рік, активізації роботи викладачів</w:t>
      </w:r>
      <w:r w:rsidR="00FE53F2">
        <w:rPr>
          <w:rFonts w:ascii="Times New Roman" w:hAnsi="Times New Roman" w:cs="Times New Roman"/>
          <w:sz w:val="28"/>
          <w:szCs w:val="28"/>
        </w:rPr>
        <w:t>, урахування рейтингів відповідно до результатів рейтингової оцінки в подальшій роботі. Замкова Г.П. подала сформований загально-</w:t>
      </w:r>
      <w:proofErr w:type="spellStart"/>
      <w:r w:rsidR="00FE53F2">
        <w:rPr>
          <w:rFonts w:ascii="Times New Roman" w:hAnsi="Times New Roman" w:cs="Times New Roman"/>
          <w:sz w:val="28"/>
          <w:szCs w:val="28"/>
        </w:rPr>
        <w:t>коледжний</w:t>
      </w:r>
      <w:proofErr w:type="spellEnd"/>
      <w:r w:rsidR="00FE53F2">
        <w:rPr>
          <w:rFonts w:ascii="Times New Roman" w:hAnsi="Times New Roman" w:cs="Times New Roman"/>
          <w:sz w:val="28"/>
          <w:szCs w:val="28"/>
        </w:rPr>
        <w:t xml:space="preserve"> рейтинг викладачів.</w:t>
      </w:r>
      <w:r w:rsidR="00C45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F2" w:rsidRPr="00FE53F2" w:rsidRDefault="00FE53F2" w:rsidP="00FE53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F2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FE53F2" w:rsidRPr="00FE53F2" w:rsidRDefault="00FE53F2" w:rsidP="005044A7">
      <w:pPr>
        <w:widowControl/>
        <w:numPr>
          <w:ilvl w:val="0"/>
          <w:numId w:val="4"/>
        </w:numPr>
        <w:tabs>
          <w:tab w:val="left" w:pos="426"/>
        </w:tabs>
        <w:suppressAutoHyphens w:val="0"/>
        <w:spacing w:after="160" w:line="259" w:lineRule="auto"/>
        <w:ind w:left="0" w:firstLine="426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Рейтингову оцінку діяльності викладачів за 2022-2023 </w:t>
      </w:r>
      <w:proofErr w:type="spellStart"/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н.р</w:t>
      </w:r>
      <w:proofErr w:type="spellEnd"/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., представлену цикловими комісіями, взяти до відома.</w:t>
      </w:r>
    </w:p>
    <w:p w:rsidR="00FE53F2" w:rsidRPr="00FE53F2" w:rsidRDefault="00FE53F2" w:rsidP="005044A7">
      <w:pPr>
        <w:widowControl/>
        <w:numPr>
          <w:ilvl w:val="0"/>
          <w:numId w:val="4"/>
        </w:numPr>
        <w:tabs>
          <w:tab w:val="left" w:pos="426"/>
        </w:tabs>
        <w:suppressAutoHyphens w:val="0"/>
        <w:spacing w:after="160" w:line="259" w:lineRule="auto"/>
        <w:ind w:left="0" w:firstLine="426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Відповідно до Закону України „Про фахову </w:t>
      </w:r>
      <w:proofErr w:type="spellStart"/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передвищу</w:t>
      </w:r>
      <w:proofErr w:type="spellEnd"/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освіту”, наказів Міністерства освіти і науки України № 686 від 18.06.2021р., із змінами № 472 від 24.05.2022р. „Про затвердження норм часу для планування і обміну навчальної роботи та переліків основних видів методичної наукової й організаційної роботи педагогічних і науково-педагогічних працівників”, нового положення „Про атестацію педагогічних працівників”, враховуючи пропозиції викладачів, </w:t>
      </w:r>
      <w:proofErr w:type="spellStart"/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внести</w:t>
      </w:r>
      <w:proofErr w:type="spellEnd"/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зміни до діючого „Положення про рейтингову оцінку викладачів” і представити на розгляд педради до нового навчального року.</w:t>
      </w:r>
    </w:p>
    <w:p w:rsidR="00FE53F2" w:rsidRPr="00FE53F2" w:rsidRDefault="00FE53F2" w:rsidP="00FE53F2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Методкабінет, </w:t>
      </w:r>
    </w:p>
    <w:p w:rsidR="00FE53F2" w:rsidRDefault="00FE53F2" w:rsidP="00FE53F2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E53F2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голови ЦК </w:t>
      </w:r>
    </w:p>
    <w:p w:rsidR="00FE53F2" w:rsidRPr="00FE53F2" w:rsidRDefault="00FE53F2" w:rsidP="00FE53F2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Рішення прийнято одноголосно.</w:t>
      </w:r>
    </w:p>
    <w:p w:rsidR="00FE53F2" w:rsidRPr="00FE53F2" w:rsidRDefault="00FE53F2" w:rsidP="00FE53F2">
      <w:pPr>
        <w:widowControl/>
        <w:tabs>
          <w:tab w:val="left" w:pos="567"/>
        </w:tabs>
        <w:suppressAutoHyphens w:val="0"/>
        <w:spacing w:before="120"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62FA" w:rsidRPr="00853073" w:rsidRDefault="006D4490" w:rsidP="005044A7">
      <w:pPr>
        <w:pStyle w:val="a3"/>
        <w:widowControl/>
        <w:numPr>
          <w:ilvl w:val="0"/>
          <w:numId w:val="4"/>
        </w:numPr>
        <w:tabs>
          <w:tab w:val="left" w:pos="284"/>
          <w:tab w:val="left" w:pos="567"/>
        </w:tabs>
        <w:suppressAutoHyphens w:val="0"/>
        <w:ind w:hanging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073">
        <w:rPr>
          <w:rFonts w:ascii="Times New Roman" w:hAnsi="Times New Roman" w:cs="Times New Roman"/>
          <w:b/>
          <w:sz w:val="28"/>
          <w:szCs w:val="28"/>
        </w:rPr>
        <w:t>СЛУХАЛИ</w:t>
      </w:r>
      <w:r w:rsidR="00F362FA" w:rsidRPr="00853073">
        <w:rPr>
          <w:rFonts w:ascii="Times New Roman" w:hAnsi="Times New Roman" w:cs="Times New Roman"/>
          <w:b/>
          <w:sz w:val="28"/>
          <w:szCs w:val="28"/>
        </w:rPr>
        <w:t>:</w:t>
      </w:r>
    </w:p>
    <w:p w:rsidR="00FE53F2" w:rsidRDefault="00853073" w:rsidP="0085307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Притику Л.Я., голову циклової комісії мови та літератури, яка ознайомила присутніх з Листом МОН України від 25.05.2023 року „Про забезпечення вивчення державної мови”, а також про заходи у діяльності циклової комісії мови та літератури щодо забезпечення функціонування української мови як державної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аграрному фаховому коледжі.</w:t>
      </w:r>
    </w:p>
    <w:p w:rsidR="00C60C53" w:rsidRDefault="006D4490" w:rsidP="00C60C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C60C53">
        <w:rPr>
          <w:rFonts w:ascii="Times New Roman" w:hAnsi="Times New Roman" w:cs="Times New Roman"/>
          <w:b/>
          <w:sz w:val="28"/>
          <w:szCs w:val="28"/>
        </w:rPr>
        <w:t>:</w:t>
      </w:r>
    </w:p>
    <w:p w:rsidR="00853073" w:rsidRPr="006A4955" w:rsidRDefault="00853073" w:rsidP="005044A7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Організовувати педагогічні семінари з поглибленим вивченням розмовної та ділової української мови, впроваджуючи при цьому Правопис 2019р.</w:t>
      </w:r>
    </w:p>
    <w:p w:rsidR="00853073" w:rsidRPr="006A4955" w:rsidRDefault="00853073" w:rsidP="00853073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Циклова комісія</w:t>
      </w:r>
      <w:r w:rsidRPr="006A49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3073" w:rsidRPr="006A4955" w:rsidRDefault="00853073" w:rsidP="00853073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мови та літератури, постійно</w:t>
      </w:r>
    </w:p>
    <w:p w:rsidR="00853073" w:rsidRPr="006A4955" w:rsidRDefault="00853073" w:rsidP="00853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53073" w:rsidRPr="006A4955" w:rsidRDefault="00853073" w:rsidP="005044A7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6 Закону України „Про забезпечення функціонування української мови як державної” забезпечувати можливості учасникам освітнього процесу для опанування державної мови через систему інформаційних, навчальних та виховних заходів</w:t>
      </w:r>
      <w:r w:rsidRPr="006A4955">
        <w:rPr>
          <w:rFonts w:ascii="Times New Roman" w:hAnsi="Times New Roman" w:cs="Times New Roman"/>
          <w:sz w:val="28"/>
          <w:szCs w:val="28"/>
        </w:rPr>
        <w:t>.</w:t>
      </w:r>
    </w:p>
    <w:p w:rsidR="00853073" w:rsidRPr="00821145" w:rsidRDefault="00853073" w:rsidP="00853073">
      <w:pPr>
        <w:pStyle w:val="a3"/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21145">
        <w:rPr>
          <w:rFonts w:ascii="Times New Roman" w:hAnsi="Times New Roman" w:cs="Times New Roman"/>
          <w:sz w:val="28"/>
          <w:szCs w:val="28"/>
        </w:rPr>
        <w:t>Педколектив, постійно.</w:t>
      </w:r>
    </w:p>
    <w:p w:rsidR="002E35DA" w:rsidRPr="00853073" w:rsidRDefault="002E35DA" w:rsidP="005044A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073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853073" w:rsidRDefault="00853073" w:rsidP="00985E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Триніва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І.В., директора коледжу, який довів до відома присутніх інформацію про рішення попередніх педрад.</w:t>
      </w:r>
    </w:p>
    <w:p w:rsidR="00950685" w:rsidRDefault="00950685" w:rsidP="00985E29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685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853073" w:rsidRPr="00853073" w:rsidRDefault="00853073" w:rsidP="005044A7">
      <w:pPr>
        <w:widowControl/>
        <w:numPr>
          <w:ilvl w:val="0"/>
          <w:numId w:val="6"/>
        </w:numPr>
        <w:tabs>
          <w:tab w:val="left" w:pos="709"/>
          <w:tab w:val="left" w:pos="851"/>
        </w:tabs>
        <w:suppressAutoHyphens w:val="0"/>
        <w:spacing w:after="12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5307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Інформацію про виконання рішень попередніх педрад взяти до відома. Довготермінові рішення, які перебувають на контролі та стан їх виконання відповідальними особами обговорити на засіданнях циклових комісій, відділень тощо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5D3168" w:rsidRPr="005D3168" w:rsidRDefault="005D3168" w:rsidP="005D3168">
      <w:pPr>
        <w:spacing w:before="120"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5E29" w:rsidRDefault="00950685" w:rsidP="005D3168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РІЗНЕ</w:t>
      </w:r>
      <w:r w:rsidR="00985E29" w:rsidRPr="006A2390">
        <w:rPr>
          <w:rFonts w:ascii="Times New Roman" w:hAnsi="Times New Roman" w:cs="Times New Roman"/>
          <w:b/>
          <w:sz w:val="28"/>
          <w:szCs w:val="28"/>
        </w:rPr>
        <w:t>:</w:t>
      </w:r>
    </w:p>
    <w:p w:rsidR="005D3168" w:rsidRPr="005044A7" w:rsidRDefault="005D3168" w:rsidP="00504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A7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5D3168" w:rsidRDefault="00EA3D1F" w:rsidP="00EA3D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Замкову</w:t>
      </w:r>
      <w:r w:rsidR="005D3168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="005D3168">
        <w:rPr>
          <w:rFonts w:ascii="Times New Roman" w:hAnsi="Times New Roman" w:cs="Times New Roman"/>
          <w:sz w:val="28"/>
          <w:szCs w:val="28"/>
        </w:rPr>
        <w:t>зав.</w:t>
      </w:r>
      <w:r w:rsidR="006B3A97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6B3A97">
        <w:rPr>
          <w:rFonts w:ascii="Times New Roman" w:hAnsi="Times New Roman" w:cs="Times New Roman"/>
          <w:sz w:val="28"/>
          <w:szCs w:val="28"/>
        </w:rPr>
        <w:t>-</w:t>
      </w:r>
      <w:r w:rsidR="005D3168">
        <w:rPr>
          <w:rFonts w:ascii="Times New Roman" w:hAnsi="Times New Roman" w:cs="Times New Roman"/>
          <w:sz w:val="28"/>
          <w:szCs w:val="28"/>
        </w:rPr>
        <w:t xml:space="preserve">методичним кабінетом, </w:t>
      </w:r>
      <w:r w:rsidR="006B3A97">
        <w:rPr>
          <w:rFonts w:ascii="Times New Roman" w:hAnsi="Times New Roman" w:cs="Times New Roman"/>
          <w:sz w:val="28"/>
          <w:szCs w:val="28"/>
        </w:rPr>
        <w:t>про визнання сертифікатів участі педагогічних працівників у онлайн-навчанні.</w:t>
      </w:r>
    </w:p>
    <w:p w:rsidR="006B3A97" w:rsidRDefault="006B3A97" w:rsidP="006B3A9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685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5044A7" w:rsidRPr="005044A7" w:rsidRDefault="005044A7" w:rsidP="005044A7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before="120" w:after="12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Визнати сертифікати про участь педагогічних працівників у онлайн-майстерні, конференціях, а саме:</w:t>
      </w:r>
    </w:p>
    <w:p w:rsidR="005044A7" w:rsidRPr="005044A7" w:rsidRDefault="005044A7" w:rsidP="005044A7">
      <w:pPr>
        <w:widowControl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uppressAutoHyphens w:val="0"/>
        <w:spacing w:before="120" w:after="12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НМЦ: </w:t>
      </w:r>
      <w:proofErr w:type="spellStart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Вільчик</w:t>
      </w:r>
      <w:proofErr w:type="spellEnd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В.О.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Замкова Г.П.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Благий Р.С.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Мартишин</w:t>
      </w:r>
      <w:proofErr w:type="spellEnd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І.В.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Пазюк</w:t>
      </w:r>
      <w:proofErr w:type="spellEnd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Г.В.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Полиняк</w:t>
      </w:r>
      <w:proofErr w:type="spellEnd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О.Т.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Назар В.В.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Павлів О.П.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Веркалець</w:t>
      </w:r>
      <w:proofErr w:type="spellEnd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Р.В.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Рутило О.І.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Макогін Р.В.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Височанська Р.П.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Приплоцька</w:t>
      </w:r>
      <w:proofErr w:type="spellEnd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Г.В.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Бас О.М. – 7 год,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Мрозіцька</w:t>
      </w:r>
      <w:proofErr w:type="spellEnd"/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М.М. – 7 год;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spacing w:before="120"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044A7" w:rsidRPr="005044A7" w:rsidRDefault="005044A7" w:rsidP="005044A7">
      <w:pPr>
        <w:widowControl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uppressAutoHyphens w:val="0"/>
        <w:spacing w:after="1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44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Національний університет біоресурсів і природокористування України: </w:t>
      </w:r>
    </w:p>
    <w:p w:rsidR="005044A7" w:rsidRDefault="00236108" w:rsidP="00236108">
      <w:pPr>
        <w:tabs>
          <w:tab w:val="left" w:pos="284"/>
          <w:tab w:val="left" w:pos="426"/>
          <w:tab w:val="left" w:pos="709"/>
        </w:tabs>
        <w:spacing w:after="120"/>
        <w:ind w:firstLine="1134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Височанська Р.П. – 2 год;</w:t>
      </w:r>
    </w:p>
    <w:p w:rsidR="00236108" w:rsidRPr="005044A7" w:rsidRDefault="00236108" w:rsidP="00236108">
      <w:pPr>
        <w:tabs>
          <w:tab w:val="left" w:pos="284"/>
          <w:tab w:val="left" w:pos="426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„ЕДЮКЕЙШНАЛ ЕРА”: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Добровлянська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30 год.</w:t>
      </w:r>
    </w:p>
    <w:p w:rsidR="005044A7" w:rsidRPr="005044A7" w:rsidRDefault="005044A7" w:rsidP="005044A7">
      <w:pPr>
        <w:tabs>
          <w:tab w:val="left" w:pos="284"/>
          <w:tab w:val="left" w:pos="426"/>
          <w:tab w:val="left" w:pos="709"/>
        </w:tabs>
        <w:ind w:left="1353"/>
        <w:contextualSpacing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5044A7" w:rsidRPr="005044A7" w:rsidRDefault="005044A7" w:rsidP="005044A7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985E29" w:rsidRDefault="007D1AB0" w:rsidP="006F0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18ED" w:rsidRPr="006F2E7A" w:rsidRDefault="007D1AB0" w:rsidP="006B3A97">
      <w:pPr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Голова пед</w:t>
      </w:r>
      <w:r w:rsidR="006D4490">
        <w:rPr>
          <w:rFonts w:ascii="Times New Roman" w:hAnsi="Times New Roman" w:cs="Times New Roman"/>
          <w:sz w:val="28"/>
          <w:szCs w:val="28"/>
        </w:rPr>
        <w:t xml:space="preserve">агогічної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="00042BC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08C8">
        <w:rPr>
          <w:rFonts w:ascii="Times New Roman" w:hAnsi="Times New Roman" w:cs="Times New Roman"/>
          <w:sz w:val="28"/>
          <w:szCs w:val="28"/>
        </w:rPr>
        <w:t xml:space="preserve"> </w:t>
      </w:r>
      <w:r w:rsidR="006D4490">
        <w:rPr>
          <w:rFonts w:ascii="Times New Roman" w:hAnsi="Times New Roman" w:cs="Times New Roman"/>
          <w:sz w:val="28"/>
          <w:szCs w:val="28"/>
        </w:rPr>
        <w:t xml:space="preserve"> </w:t>
      </w:r>
      <w:r w:rsidR="008E7430">
        <w:rPr>
          <w:rFonts w:ascii="Times New Roman" w:hAnsi="Times New Roman" w:cs="Times New Roman"/>
          <w:sz w:val="28"/>
          <w:szCs w:val="28"/>
        </w:rPr>
        <w:t>Ігор ТРИНІВ</w:t>
      </w:r>
    </w:p>
    <w:p w:rsidR="007D1AB0" w:rsidRDefault="007D1AB0"/>
    <w:p w:rsidR="00141A39" w:rsidRDefault="00141A39"/>
    <w:p w:rsidR="00042BC2" w:rsidRDefault="007D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0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</w:t>
      </w:r>
      <w:r w:rsidR="006B4900">
        <w:rPr>
          <w:rFonts w:ascii="Times New Roman" w:hAnsi="Times New Roman" w:cs="Times New Roman"/>
          <w:sz w:val="28"/>
          <w:szCs w:val="28"/>
        </w:rPr>
        <w:t xml:space="preserve"> </w:t>
      </w:r>
      <w:r w:rsidR="00042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D4490">
        <w:rPr>
          <w:rFonts w:ascii="Times New Roman" w:hAnsi="Times New Roman" w:cs="Times New Roman"/>
          <w:sz w:val="28"/>
          <w:szCs w:val="28"/>
        </w:rPr>
        <w:t xml:space="preserve">     </w:t>
      </w:r>
      <w:r w:rsidR="006B3A97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6B3A97">
        <w:rPr>
          <w:rFonts w:ascii="Times New Roman" w:hAnsi="Times New Roman" w:cs="Times New Roman"/>
          <w:sz w:val="28"/>
          <w:szCs w:val="28"/>
        </w:rPr>
        <w:t xml:space="preserve">    </w:t>
      </w:r>
      <w:r w:rsidR="008E7430">
        <w:rPr>
          <w:rFonts w:ascii="Times New Roman" w:hAnsi="Times New Roman" w:cs="Times New Roman"/>
          <w:sz w:val="28"/>
          <w:szCs w:val="28"/>
        </w:rPr>
        <w:t>Лілія ПРИТИКА</w:t>
      </w:r>
    </w:p>
    <w:sectPr w:rsidR="00042BC2" w:rsidSect="00842D0F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21A3"/>
    <w:multiLevelType w:val="hybridMultilevel"/>
    <w:tmpl w:val="3E7479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5788"/>
    <w:multiLevelType w:val="hybridMultilevel"/>
    <w:tmpl w:val="25F6D1AE"/>
    <w:lvl w:ilvl="0" w:tplc="B67666E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8D721C"/>
    <w:multiLevelType w:val="hybridMultilevel"/>
    <w:tmpl w:val="0FF81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B4B"/>
    <w:multiLevelType w:val="hybridMultilevel"/>
    <w:tmpl w:val="44BC6C62"/>
    <w:lvl w:ilvl="0" w:tplc="49329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40F79"/>
    <w:multiLevelType w:val="hybridMultilevel"/>
    <w:tmpl w:val="C1E639DA"/>
    <w:lvl w:ilvl="0" w:tplc="EAFC7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956FD0"/>
    <w:multiLevelType w:val="hybridMultilevel"/>
    <w:tmpl w:val="E7206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11D6"/>
    <w:multiLevelType w:val="hybridMultilevel"/>
    <w:tmpl w:val="8AFA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A"/>
    <w:rsid w:val="0001426C"/>
    <w:rsid w:val="00023F5E"/>
    <w:rsid w:val="00030FB8"/>
    <w:rsid w:val="00042BC2"/>
    <w:rsid w:val="0004460C"/>
    <w:rsid w:val="0005031C"/>
    <w:rsid w:val="00063190"/>
    <w:rsid w:val="00065371"/>
    <w:rsid w:val="000A10E1"/>
    <w:rsid w:val="000A6526"/>
    <w:rsid w:val="000B6384"/>
    <w:rsid w:val="000F051B"/>
    <w:rsid w:val="00121802"/>
    <w:rsid w:val="001233FE"/>
    <w:rsid w:val="00136A14"/>
    <w:rsid w:val="0013704D"/>
    <w:rsid w:val="00140E4E"/>
    <w:rsid w:val="00141A39"/>
    <w:rsid w:val="00167D12"/>
    <w:rsid w:val="00170831"/>
    <w:rsid w:val="00177F31"/>
    <w:rsid w:val="00182CAA"/>
    <w:rsid w:val="001933CE"/>
    <w:rsid w:val="001A18ED"/>
    <w:rsid w:val="001B377E"/>
    <w:rsid w:val="001B37F2"/>
    <w:rsid w:val="001D2A72"/>
    <w:rsid w:val="001E6CB8"/>
    <w:rsid w:val="001F4491"/>
    <w:rsid w:val="0020079F"/>
    <w:rsid w:val="00207D49"/>
    <w:rsid w:val="00215FAF"/>
    <w:rsid w:val="0023473C"/>
    <w:rsid w:val="00236108"/>
    <w:rsid w:val="00245CA8"/>
    <w:rsid w:val="00253117"/>
    <w:rsid w:val="00271A2E"/>
    <w:rsid w:val="002940A8"/>
    <w:rsid w:val="00297420"/>
    <w:rsid w:val="002A3319"/>
    <w:rsid w:val="002E35DA"/>
    <w:rsid w:val="003118C0"/>
    <w:rsid w:val="0032341C"/>
    <w:rsid w:val="00325B15"/>
    <w:rsid w:val="00331A2B"/>
    <w:rsid w:val="0033636D"/>
    <w:rsid w:val="003365E7"/>
    <w:rsid w:val="00343068"/>
    <w:rsid w:val="0035392A"/>
    <w:rsid w:val="0035481E"/>
    <w:rsid w:val="00370923"/>
    <w:rsid w:val="003949BA"/>
    <w:rsid w:val="003C018D"/>
    <w:rsid w:val="003C2227"/>
    <w:rsid w:val="003C4919"/>
    <w:rsid w:val="003D0F19"/>
    <w:rsid w:val="003D152A"/>
    <w:rsid w:val="003D6124"/>
    <w:rsid w:val="003F11F1"/>
    <w:rsid w:val="00404859"/>
    <w:rsid w:val="00433CC3"/>
    <w:rsid w:val="00483DB5"/>
    <w:rsid w:val="004860C6"/>
    <w:rsid w:val="004A3894"/>
    <w:rsid w:val="005044A7"/>
    <w:rsid w:val="00524DB8"/>
    <w:rsid w:val="005334EE"/>
    <w:rsid w:val="00541848"/>
    <w:rsid w:val="0055224D"/>
    <w:rsid w:val="0055573C"/>
    <w:rsid w:val="00560F34"/>
    <w:rsid w:val="005903B8"/>
    <w:rsid w:val="005A639B"/>
    <w:rsid w:val="005B4CBB"/>
    <w:rsid w:val="005D3168"/>
    <w:rsid w:val="005D332E"/>
    <w:rsid w:val="006056E4"/>
    <w:rsid w:val="00611141"/>
    <w:rsid w:val="0061364C"/>
    <w:rsid w:val="006149AA"/>
    <w:rsid w:val="00615DAB"/>
    <w:rsid w:val="006201B8"/>
    <w:rsid w:val="006406FA"/>
    <w:rsid w:val="00641B15"/>
    <w:rsid w:val="006862E7"/>
    <w:rsid w:val="006A2390"/>
    <w:rsid w:val="006A312F"/>
    <w:rsid w:val="006B2F70"/>
    <w:rsid w:val="006B3A97"/>
    <w:rsid w:val="006B3C65"/>
    <w:rsid w:val="006B4900"/>
    <w:rsid w:val="006B59CE"/>
    <w:rsid w:val="006B712E"/>
    <w:rsid w:val="006D4490"/>
    <w:rsid w:val="006D6781"/>
    <w:rsid w:val="006F0979"/>
    <w:rsid w:val="006F2E7A"/>
    <w:rsid w:val="00704AC8"/>
    <w:rsid w:val="00705C65"/>
    <w:rsid w:val="00707120"/>
    <w:rsid w:val="00744D93"/>
    <w:rsid w:val="0076758A"/>
    <w:rsid w:val="00771BD1"/>
    <w:rsid w:val="0079421E"/>
    <w:rsid w:val="007D1AB0"/>
    <w:rsid w:val="007D6841"/>
    <w:rsid w:val="007F7E8C"/>
    <w:rsid w:val="0082662D"/>
    <w:rsid w:val="008330FD"/>
    <w:rsid w:val="00837A07"/>
    <w:rsid w:val="00842D0F"/>
    <w:rsid w:val="0084367B"/>
    <w:rsid w:val="00853073"/>
    <w:rsid w:val="008875B3"/>
    <w:rsid w:val="008B0C8E"/>
    <w:rsid w:val="008B6967"/>
    <w:rsid w:val="008D76DE"/>
    <w:rsid w:val="008E0F1A"/>
    <w:rsid w:val="008E3284"/>
    <w:rsid w:val="008E338B"/>
    <w:rsid w:val="008E7430"/>
    <w:rsid w:val="00925401"/>
    <w:rsid w:val="009311F9"/>
    <w:rsid w:val="00937F8C"/>
    <w:rsid w:val="00950685"/>
    <w:rsid w:val="00985E29"/>
    <w:rsid w:val="00995507"/>
    <w:rsid w:val="009957C5"/>
    <w:rsid w:val="009A0DC4"/>
    <w:rsid w:val="009A762E"/>
    <w:rsid w:val="009B035A"/>
    <w:rsid w:val="009B44A9"/>
    <w:rsid w:val="009D7FDC"/>
    <w:rsid w:val="009E3FE3"/>
    <w:rsid w:val="009E43A3"/>
    <w:rsid w:val="009E50AE"/>
    <w:rsid w:val="009E57F6"/>
    <w:rsid w:val="00A105A7"/>
    <w:rsid w:val="00A12E8C"/>
    <w:rsid w:val="00A227F7"/>
    <w:rsid w:val="00A652A5"/>
    <w:rsid w:val="00A83C02"/>
    <w:rsid w:val="00A84630"/>
    <w:rsid w:val="00A852B8"/>
    <w:rsid w:val="00AC222E"/>
    <w:rsid w:val="00AD7609"/>
    <w:rsid w:val="00B0063B"/>
    <w:rsid w:val="00B16FB7"/>
    <w:rsid w:val="00B234EE"/>
    <w:rsid w:val="00B27859"/>
    <w:rsid w:val="00B41890"/>
    <w:rsid w:val="00B77D65"/>
    <w:rsid w:val="00B80A00"/>
    <w:rsid w:val="00B81F38"/>
    <w:rsid w:val="00B87D09"/>
    <w:rsid w:val="00BA087A"/>
    <w:rsid w:val="00BB096D"/>
    <w:rsid w:val="00BC65C9"/>
    <w:rsid w:val="00BD047D"/>
    <w:rsid w:val="00BD27AA"/>
    <w:rsid w:val="00BE0B01"/>
    <w:rsid w:val="00BE24FD"/>
    <w:rsid w:val="00C01254"/>
    <w:rsid w:val="00C03BC4"/>
    <w:rsid w:val="00C20FC1"/>
    <w:rsid w:val="00C315D4"/>
    <w:rsid w:val="00C408C8"/>
    <w:rsid w:val="00C45C70"/>
    <w:rsid w:val="00C53C03"/>
    <w:rsid w:val="00C574E9"/>
    <w:rsid w:val="00C601F0"/>
    <w:rsid w:val="00C60C53"/>
    <w:rsid w:val="00C77EE8"/>
    <w:rsid w:val="00C85FC4"/>
    <w:rsid w:val="00C90EC1"/>
    <w:rsid w:val="00C93D91"/>
    <w:rsid w:val="00CA243C"/>
    <w:rsid w:val="00CA5813"/>
    <w:rsid w:val="00CB3F9A"/>
    <w:rsid w:val="00CD0B77"/>
    <w:rsid w:val="00D0046A"/>
    <w:rsid w:val="00D262C4"/>
    <w:rsid w:val="00D274BA"/>
    <w:rsid w:val="00D324C5"/>
    <w:rsid w:val="00D43242"/>
    <w:rsid w:val="00D43773"/>
    <w:rsid w:val="00D45DE3"/>
    <w:rsid w:val="00D46415"/>
    <w:rsid w:val="00D50294"/>
    <w:rsid w:val="00D70FA2"/>
    <w:rsid w:val="00D867B8"/>
    <w:rsid w:val="00DB1772"/>
    <w:rsid w:val="00DD6AF6"/>
    <w:rsid w:val="00DE2E61"/>
    <w:rsid w:val="00DE633F"/>
    <w:rsid w:val="00E04423"/>
    <w:rsid w:val="00E11087"/>
    <w:rsid w:val="00E42F5B"/>
    <w:rsid w:val="00E612A8"/>
    <w:rsid w:val="00E75B70"/>
    <w:rsid w:val="00E81C12"/>
    <w:rsid w:val="00E83057"/>
    <w:rsid w:val="00E846F0"/>
    <w:rsid w:val="00E93206"/>
    <w:rsid w:val="00EA3D1F"/>
    <w:rsid w:val="00EB0449"/>
    <w:rsid w:val="00EB65D4"/>
    <w:rsid w:val="00EB7FC9"/>
    <w:rsid w:val="00ED4DDB"/>
    <w:rsid w:val="00EE0F72"/>
    <w:rsid w:val="00F2635A"/>
    <w:rsid w:val="00F3261B"/>
    <w:rsid w:val="00F362FA"/>
    <w:rsid w:val="00F41901"/>
    <w:rsid w:val="00F640D2"/>
    <w:rsid w:val="00F67301"/>
    <w:rsid w:val="00F74330"/>
    <w:rsid w:val="00F95093"/>
    <w:rsid w:val="00FA0177"/>
    <w:rsid w:val="00FC681D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4AA2"/>
  <w15:docId w15:val="{31CFDF33-1601-43F8-93FA-E072977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61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31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EE0F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507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95507"/>
    <w:rPr>
      <w:rFonts w:ascii="Segoe UI" w:eastAsia="Droid Sans" w:hAnsi="Segoe UI" w:cs="Mangal"/>
      <w:kern w:val="1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56;&#1054;&#1058;&#1054;&#1050;&#1054;&#1051;&#1048;%20&#1042;&#1030;&#1051;&#1068;&#1063;&#1048;&#1050;\&#1055;&#1088;&#1086;&#1090;&#1086;&#1082;&#1086;&#1083;&#1080;%202022-2023\&#1055;&#1056;&#1054;&#1058;&#1054;&#1050;&#1054;&#1051;%20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76A4-B578-4B74-A0D5-D3429A03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.</Template>
  <TotalTime>1417</TotalTime>
  <Pages>4</Pages>
  <Words>4998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Acer-buh</cp:lastModifiedBy>
  <cp:revision>21</cp:revision>
  <cp:lastPrinted>2023-07-05T05:56:00Z</cp:lastPrinted>
  <dcterms:created xsi:type="dcterms:W3CDTF">2023-03-28T10:50:00Z</dcterms:created>
  <dcterms:modified xsi:type="dcterms:W3CDTF">2023-07-05T05:57:00Z</dcterms:modified>
</cp:coreProperties>
</file>